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30" w:rsidRDefault="00421030" w:rsidP="00263B66">
      <w:pPr>
        <w:jc w:val="both"/>
        <w:rPr>
          <w:rFonts w:ascii="Verdana" w:hAnsi="Verdana"/>
          <w:u w:val="single"/>
        </w:rPr>
      </w:pPr>
    </w:p>
    <w:p w:rsidR="009A55B3" w:rsidRDefault="00421030" w:rsidP="00263B66">
      <w:pPr>
        <w:jc w:val="both"/>
        <w:rPr>
          <w:rFonts w:ascii="Verdana" w:hAnsi="Verdana"/>
          <w:u w:val="single"/>
        </w:rPr>
      </w:pPr>
      <w:r w:rsidRPr="00421030">
        <w:rPr>
          <w:rFonts w:ascii="Verdana" w:hAnsi="Verdana"/>
          <w:u w:val="single"/>
        </w:rPr>
        <w:t xml:space="preserve">SOCIOS PRESTADORES </w:t>
      </w:r>
    </w:p>
    <w:p w:rsidR="00421030" w:rsidRPr="00421030" w:rsidRDefault="00421030" w:rsidP="00263B66">
      <w:pPr>
        <w:jc w:val="both"/>
        <w:rPr>
          <w:rFonts w:ascii="Verdana" w:hAnsi="Verdana"/>
          <w:u w:val="single"/>
        </w:rPr>
      </w:pPr>
    </w:p>
    <w:p w:rsidR="00421030" w:rsidRDefault="00421030" w:rsidP="00263B66">
      <w:pPr>
        <w:jc w:val="both"/>
        <w:rPr>
          <w:rFonts w:ascii="Verdana" w:hAnsi="Verdana"/>
        </w:rPr>
      </w:pPr>
    </w:p>
    <w:p w:rsidR="00F57954" w:rsidRDefault="00421030" w:rsidP="0003062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En </w:t>
      </w:r>
      <w:r w:rsidR="007221D4">
        <w:rPr>
          <w:rFonts w:ascii="Verdana" w:hAnsi="Verdana"/>
        </w:rPr>
        <w:t>reunión de Comisión Directiva Amplia</w:t>
      </w:r>
      <w:r w:rsidR="00F57954">
        <w:rPr>
          <w:rFonts w:ascii="Verdana" w:hAnsi="Verdana"/>
        </w:rPr>
        <w:t xml:space="preserve">da a Socios Prestadores </w:t>
      </w:r>
      <w:r>
        <w:rPr>
          <w:rFonts w:ascii="Verdana" w:hAnsi="Verdana"/>
        </w:rPr>
        <w:t>r</w:t>
      </w:r>
      <w:r w:rsidR="007221D4">
        <w:rPr>
          <w:rFonts w:ascii="Verdana" w:hAnsi="Verdana"/>
        </w:rPr>
        <w:t>ealizada el día Lunes 12/08/2024</w:t>
      </w:r>
      <w:r w:rsidR="00030629">
        <w:rPr>
          <w:rFonts w:ascii="Verdana" w:hAnsi="Verdana"/>
        </w:rPr>
        <w:t xml:space="preserve"> a horas 20.30 en nuestra </w:t>
      </w:r>
      <w:r w:rsidR="007221D4">
        <w:rPr>
          <w:rFonts w:ascii="Verdana" w:hAnsi="Verdana"/>
        </w:rPr>
        <w:t>Institución</w:t>
      </w:r>
      <w:r w:rsidR="00030629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se </w:t>
      </w:r>
      <w:r w:rsidR="00F57954">
        <w:rPr>
          <w:rFonts w:ascii="Verdana" w:hAnsi="Verdana"/>
        </w:rPr>
        <w:t xml:space="preserve">informa que ante el aumento en el número de prestaciones realizadas en cada orden por parte de los Prestadores </w:t>
      </w:r>
      <w:r>
        <w:rPr>
          <w:rFonts w:ascii="Verdana" w:hAnsi="Verdana"/>
        </w:rPr>
        <w:t xml:space="preserve">ha </w:t>
      </w:r>
      <w:r w:rsidR="00F57954">
        <w:rPr>
          <w:rFonts w:ascii="Verdana" w:hAnsi="Verdana"/>
        </w:rPr>
        <w:t>genera</w:t>
      </w:r>
      <w:r>
        <w:rPr>
          <w:rFonts w:ascii="Verdana" w:hAnsi="Verdana"/>
        </w:rPr>
        <w:t>do</w:t>
      </w:r>
      <w:r w:rsidR="00F57954">
        <w:rPr>
          <w:rFonts w:ascii="Verdana" w:hAnsi="Verdana"/>
        </w:rPr>
        <w:t xml:space="preserve"> una disminución en el valor </w:t>
      </w:r>
      <w:proofErr w:type="gramStart"/>
      <w:r w:rsidR="00F57954">
        <w:rPr>
          <w:rFonts w:ascii="Verdana" w:hAnsi="Verdana"/>
        </w:rPr>
        <w:t xml:space="preserve">de </w:t>
      </w:r>
      <w:r>
        <w:rPr>
          <w:rFonts w:ascii="Verdana" w:hAnsi="Verdana"/>
        </w:rPr>
        <w:t xml:space="preserve"> la</w:t>
      </w:r>
      <w:proofErr w:type="gramEnd"/>
      <w:r>
        <w:rPr>
          <w:rFonts w:ascii="Verdana" w:hAnsi="Verdana"/>
        </w:rPr>
        <w:t xml:space="preserve"> U</w:t>
      </w:r>
      <w:r w:rsidR="00F57954">
        <w:rPr>
          <w:rFonts w:ascii="Verdana" w:hAnsi="Verdana"/>
        </w:rPr>
        <w:t xml:space="preserve">nidad </w:t>
      </w:r>
      <w:r>
        <w:rPr>
          <w:rFonts w:ascii="Verdana" w:hAnsi="Verdana"/>
        </w:rPr>
        <w:t>B</w:t>
      </w:r>
      <w:r w:rsidR="00F57954">
        <w:rPr>
          <w:rFonts w:ascii="Verdana" w:hAnsi="Verdana"/>
        </w:rPr>
        <w:t xml:space="preserve">ioquímica. </w:t>
      </w:r>
    </w:p>
    <w:p w:rsidR="00F57954" w:rsidRDefault="006053FB" w:rsidP="00421030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Por tal motivo</w:t>
      </w:r>
      <w:r w:rsidR="00F57954">
        <w:rPr>
          <w:rFonts w:ascii="Verdana" w:hAnsi="Verdana"/>
          <w:szCs w:val="24"/>
        </w:rPr>
        <w:t xml:space="preserve"> el Sistema </w:t>
      </w:r>
      <w:proofErr w:type="spellStart"/>
      <w:r w:rsidR="00F57954">
        <w:rPr>
          <w:rFonts w:ascii="Verdana" w:hAnsi="Verdana"/>
          <w:szCs w:val="24"/>
        </w:rPr>
        <w:t>Biosoft</w:t>
      </w:r>
      <w:proofErr w:type="spellEnd"/>
      <w:r w:rsidR="00F57954">
        <w:rPr>
          <w:rFonts w:ascii="Verdana" w:hAnsi="Verdana"/>
          <w:szCs w:val="24"/>
        </w:rPr>
        <w:t xml:space="preserve"> autorizará menor cantidad de prácticas</w:t>
      </w:r>
      <w:r>
        <w:rPr>
          <w:rFonts w:ascii="Verdana" w:hAnsi="Verdana"/>
          <w:szCs w:val="24"/>
        </w:rPr>
        <w:t xml:space="preserve"> por </w:t>
      </w:r>
      <w:proofErr w:type="gramStart"/>
      <w:r>
        <w:rPr>
          <w:rFonts w:ascii="Verdana" w:hAnsi="Verdana"/>
          <w:szCs w:val="24"/>
        </w:rPr>
        <w:t>mes  a</w:t>
      </w:r>
      <w:proofErr w:type="gramEnd"/>
      <w:r>
        <w:rPr>
          <w:rFonts w:ascii="Verdana" w:hAnsi="Verdana"/>
          <w:szCs w:val="24"/>
        </w:rPr>
        <w:t xml:space="preserve"> partir del 15/08/2024. </w:t>
      </w:r>
    </w:p>
    <w:p w:rsidR="00F57954" w:rsidRDefault="00F57954" w:rsidP="00030629">
      <w:pPr>
        <w:jc w:val="both"/>
        <w:rPr>
          <w:rFonts w:ascii="Verdana" w:hAnsi="Verdana"/>
        </w:rPr>
      </w:pPr>
    </w:p>
    <w:p w:rsidR="00F57954" w:rsidRDefault="00F57954" w:rsidP="00030629">
      <w:pPr>
        <w:jc w:val="both"/>
        <w:rPr>
          <w:rFonts w:ascii="Verdana" w:hAnsi="Verdana"/>
        </w:rPr>
      </w:pPr>
    </w:p>
    <w:p w:rsidR="00F57954" w:rsidRDefault="00F57954" w:rsidP="00030629">
      <w:pPr>
        <w:jc w:val="both"/>
        <w:rPr>
          <w:rFonts w:ascii="Verdana" w:hAnsi="Verdana"/>
        </w:rPr>
      </w:pPr>
    </w:p>
    <w:p w:rsidR="00F57954" w:rsidRDefault="00F57954" w:rsidP="00030629">
      <w:pPr>
        <w:jc w:val="both"/>
        <w:rPr>
          <w:rFonts w:ascii="Verdana" w:hAnsi="Verdana"/>
        </w:rPr>
      </w:pPr>
    </w:p>
    <w:p w:rsidR="00030629" w:rsidRPr="00030629" w:rsidRDefault="00030629" w:rsidP="00030629">
      <w:pPr>
        <w:rPr>
          <w:rFonts w:ascii="Verdana" w:hAnsi="Verdana"/>
        </w:rPr>
      </w:pPr>
    </w:p>
    <w:p w:rsidR="007221D4" w:rsidRDefault="00991259" w:rsidP="00991259">
      <w:pPr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COMISION DIRECTIVA </w:t>
      </w:r>
    </w:p>
    <w:p w:rsidR="00991259" w:rsidRDefault="00991259" w:rsidP="009A55B3">
      <w:pPr>
        <w:rPr>
          <w:rFonts w:ascii="Verdana" w:hAnsi="Verdana"/>
        </w:rPr>
      </w:pPr>
    </w:p>
    <w:sectPr w:rsidR="00991259" w:rsidSect="0004296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9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72" w:rsidRDefault="00B63072">
      <w:r>
        <w:separator/>
      </w:r>
    </w:p>
  </w:endnote>
  <w:endnote w:type="continuationSeparator" w:id="0">
    <w:p w:rsidR="00B63072" w:rsidRDefault="00B6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77" w:rsidRDefault="00B6307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77" w:rsidRDefault="00263B66">
    <w:pPr>
      <w:pStyle w:val="Piedepgina"/>
      <w:pBdr>
        <w:top w:val="single" w:sz="4" w:space="1" w:color="000000"/>
        <w:bottom w:val="single" w:sz="4" w:space="1" w:color="000000"/>
      </w:pBdr>
      <w:jc w:val="center"/>
      <w:rPr>
        <w:b/>
      </w:rPr>
    </w:pPr>
    <w:r>
      <w:rPr>
        <w:b/>
      </w:rPr>
      <w:t xml:space="preserve">RAMIREZ DE VELAZCO </w:t>
    </w:r>
    <w:proofErr w:type="gramStart"/>
    <w:r>
      <w:rPr>
        <w:b/>
      </w:rPr>
      <w:t>212  TE</w:t>
    </w:r>
    <w:proofErr w:type="gramEnd"/>
    <w:r>
      <w:rPr>
        <w:b/>
      </w:rPr>
      <w:t>-FAX: 0388-4236674   e-mail: info@cobiju.com.ar      (4600)  SAN SALVADOR DE JUJUY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77" w:rsidRDefault="00B630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72" w:rsidRDefault="00B63072">
      <w:r>
        <w:separator/>
      </w:r>
    </w:p>
  </w:footnote>
  <w:footnote w:type="continuationSeparator" w:id="0">
    <w:p w:rsidR="00B63072" w:rsidRDefault="00B6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77" w:rsidRDefault="009C3DF1">
    <w:pPr>
      <w:pStyle w:val="Encabezado"/>
      <w:rPr>
        <w:lang w:val="es-E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108585</wp:posOffset>
              </wp:positionH>
              <wp:positionV relativeFrom="paragraph">
                <wp:posOffset>187960</wp:posOffset>
              </wp:positionV>
              <wp:extent cx="1188720" cy="365760"/>
              <wp:effectExtent l="0" t="0" r="26670" b="0"/>
              <wp:wrapTopAndBottom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188720" cy="3657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DF1" w:rsidRDefault="009C3DF1" w:rsidP="009C3DF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9C3DF1">
                            <w:rPr>
                              <w:color w:val="336699"/>
                              <w:sz w:val="72"/>
                              <w:szCs w:val="72"/>
                              <w14:shadow w14:blurRad="0" w14:dist="44196" w14:dir="1819416" w14:sx="100000" w14:sy="100000" w14:kx="0" w14:ky="0" w14:algn="ctr">
                                <w14:srgbClr w14:val="C0C0C0"/>
                              </w14:shadow>
                            </w:rPr>
                            <w:t>CBJ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4282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8.55pt;margin-top:14.8pt;width:93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UAfgIAAOwEAAAOAAAAZHJzL2Uyb0RvYy54bWysVMuO0zAU3SPxD5b3nTxIH4kmHc2Dshlg&#10;pCmatRs7jSF+YLtNKsS/c+24wwAbhOgi9ePm3HvuOTeXV6Po0ZEZy5WscXaRYsRkoyiX+xp/2m5m&#10;K4ysI5KSXklW4xOz+Gr9+tXloCuWq071lBkEINJWg65x55yuksQ2HRPEXijNJFy2ygjiYGv2CTVk&#10;AHTRJ3maLpJBGaqNapi1cHo3XeJ1wG9b1riPbWuZQ32NoTYXniY8d/6ZrC9JtTdEd7yJZZB/qEIQ&#10;LiHpM9QdcQQdDP8DSvDGKKtad9Eokai25Q0LHIBNlv7G5rEjmgUu0Byrn9tk/x9s8+H4YBCnoB1G&#10;kgiQ6Ak6em0cynxzBm0riHnUEOXGGzX6QE/U6nvVfLFIqtuOyD27NkYNHSMUivNQ8ThQ2J404IbT&#10;LRvdW8pBhwCfvMCfklmfaTe8VxReIQenQraxNcJnhYYhKAGUPD2rB4io8XVlq9Uyh6sG7t4s5stF&#10;kDch1fltbax7x5RAflFjA+4I6OR4bx2QhdBziE8GwHAeV5Oa38osL9KbvJxtFqvlrNgU81m5TFez&#10;NCtvykValMXd5rsHzYqq45Qyec8lOzsrK/5OuejxyRPBW2iocTnP51PvVc/phve9r82a/e62N+hI&#10;vMXDzwsHXOzLMKMOkga3e5HexrUjvJ/Wya8VBwBowPk/NCKo5QWapHLjbowW2Sl6At0GGKQa268H&#10;Yhh44CBuFRQFwrdGiegrv/d1+05vxydidJTDQbqH/jxIQRMft6fRl4R+BiDRw3wCV1QU+SqPTGNw&#10;1G9CDb3R1+CgDQ/ieqtNdQIpv4GRCvTi+PuZfbkPUT8/UusfAAAA//8DAFBLAwQUAAYACAAAACEA&#10;+Z052dwAAAAIAQAADwAAAGRycy9kb3ducmV2LnhtbEyPzU7DMBCE70i8g7VI3KidAG0JcaqKH4lD&#10;L5Rwd+MljojXUew26duznOA4mtHMN+Vm9r044Ri7QBqyhQKB1ATbUauh/ni9WYOIyZA1fSDUcMYI&#10;m+ryojSFDRO942mfWsElFAujwaU0FFLGxqE3cREGJPa+wuhNYjm20o5m4nLfy1yppfSmI15wZsAn&#10;h833/ug1pGS32bl+8fHtc949T04196bW+vpq3j6CSDinvzD84jM6VMx0CEeyUfSsVxknNeQPSxDs&#10;5+ruFsRBw3qVg6xK+f9A9QMAAP//AwBQSwECLQAUAAYACAAAACEAtoM4kv4AAADhAQAAEwAAAAAA&#10;AAAAAAAAAAAAAAAAW0NvbnRlbnRfVHlwZXNdLnhtbFBLAQItABQABgAIAAAAIQA4/SH/1gAAAJQB&#10;AAALAAAAAAAAAAAAAAAAAC8BAABfcmVscy8ucmVsc1BLAQItABQABgAIAAAAIQDZ+GUAfgIAAOwE&#10;AAAOAAAAAAAAAAAAAAAAAC4CAABkcnMvZTJvRG9jLnhtbFBLAQItABQABgAIAAAAIQD5nTnZ3AAA&#10;AAgBAAAPAAAAAAAAAAAAAAAAANgEAABkcnMvZG93bnJldi54bWxQSwUGAAAAAAQABADzAAAA4QUA&#10;AAAA&#10;" filled="f" stroked="f">
              <v:stroke joinstyle="round"/>
              <o:lock v:ext="edit" shapetype="t"/>
              <v:textbox style="mso-fit-shape-to-text:t">
                <w:txbxContent>
                  <w:p w:rsidR="009C3DF1" w:rsidRDefault="009C3DF1" w:rsidP="009C3DF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C3DF1">
                      <w:rPr>
                        <w:color w:val="336699"/>
                        <w:sz w:val="72"/>
                        <w:szCs w:val="72"/>
                        <w14:shadow w14:blurRad="0" w14:dist="44196" w14:dir="1819416" w14:sx="100000" w14:sy="100000" w14:kx="0" w14:ky="0" w14:algn="ctr">
                          <w14:srgbClr w14:val="C0C0C0"/>
                        </w14:shadow>
                      </w:rPr>
                      <w:t>CBJ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744E77" w:rsidRDefault="00263B66">
    <w:pPr>
      <w:pStyle w:val="Encabezado"/>
      <w:ind w:right="-283"/>
    </w:pPr>
    <w:r>
      <w:t xml:space="preserve">                           COLEGIO DE BIOQUÍMICOS DE JUJUY            </w:t>
    </w:r>
  </w:p>
  <w:p w:rsidR="00744E77" w:rsidRDefault="00B63072">
    <w:pPr>
      <w:pStyle w:val="Encabezado"/>
      <w:jc w:val="left"/>
    </w:pPr>
  </w:p>
  <w:p w:rsidR="00744E77" w:rsidRDefault="00B63072">
    <w:pPr>
      <w:pStyle w:val="Encabezado"/>
      <w:pBdr>
        <w:top w:val="single" w:sz="4" w:space="1" w:color="000000"/>
      </w:pBdr>
      <w:ind w:right="0"/>
    </w:pPr>
  </w:p>
  <w:p w:rsidR="00744E77" w:rsidRDefault="00B63072">
    <w:pPr>
      <w:pStyle w:val="Encabezad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77" w:rsidRDefault="00B6307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212"/>
    <w:multiLevelType w:val="hybridMultilevel"/>
    <w:tmpl w:val="1D3CE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66"/>
    <w:rsid w:val="00030629"/>
    <w:rsid w:val="00154B95"/>
    <w:rsid w:val="00263B66"/>
    <w:rsid w:val="002C7F01"/>
    <w:rsid w:val="00421030"/>
    <w:rsid w:val="006053FB"/>
    <w:rsid w:val="006F08A6"/>
    <w:rsid w:val="007221D4"/>
    <w:rsid w:val="00991259"/>
    <w:rsid w:val="009A55B3"/>
    <w:rsid w:val="009C3DF1"/>
    <w:rsid w:val="00B63072"/>
    <w:rsid w:val="00E121B0"/>
    <w:rsid w:val="00E518CD"/>
    <w:rsid w:val="00F5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BBC4A"/>
  <w15:docId w15:val="{56C8A697-A2F0-4F3B-9E27-25084782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3B66"/>
    <w:pPr>
      <w:tabs>
        <w:tab w:val="center" w:pos="4419"/>
        <w:tab w:val="right" w:pos="8838"/>
      </w:tabs>
      <w:ind w:right="-427"/>
      <w:jc w:val="center"/>
    </w:pPr>
    <w:rPr>
      <w:b/>
      <w:sz w:val="32"/>
    </w:rPr>
  </w:style>
  <w:style w:type="character" w:customStyle="1" w:styleId="EncabezadoCar">
    <w:name w:val="Encabezado Car"/>
    <w:basedOn w:val="Fuentedeprrafopredeter"/>
    <w:link w:val="Encabezado"/>
    <w:rsid w:val="00263B66"/>
    <w:rPr>
      <w:rFonts w:ascii="Times New Roman" w:eastAsia="Times New Roman" w:hAnsi="Times New Roman" w:cs="Times New Roman"/>
      <w:b/>
      <w:sz w:val="32"/>
      <w:szCs w:val="20"/>
      <w:lang w:val="es-ES_tradnl" w:eastAsia="ar-SA"/>
    </w:rPr>
  </w:style>
  <w:style w:type="paragraph" w:styleId="Piedepgina">
    <w:name w:val="footer"/>
    <w:basedOn w:val="Normal"/>
    <w:link w:val="PiedepginaCar"/>
    <w:rsid w:val="00263B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63B66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7221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3DF1"/>
    <w:pPr>
      <w:suppressAutoHyphens w:val="0"/>
      <w:spacing w:before="100" w:beforeAutospacing="1" w:after="100" w:afterAutospacing="1"/>
    </w:pPr>
    <w:rPr>
      <w:rFonts w:eastAsiaTheme="minorEastAs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cbj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Win-10</cp:lastModifiedBy>
  <cp:revision>2</cp:revision>
  <cp:lastPrinted>2017-05-04T20:41:00Z</cp:lastPrinted>
  <dcterms:created xsi:type="dcterms:W3CDTF">2024-08-14T17:03:00Z</dcterms:created>
  <dcterms:modified xsi:type="dcterms:W3CDTF">2024-08-14T17:03:00Z</dcterms:modified>
</cp:coreProperties>
</file>